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A0A1E" w14:textId="20887804" w:rsidR="001F7CA0" w:rsidRPr="001D384F" w:rsidRDefault="00A07D9C" w:rsidP="00A07D9C">
      <w:pPr>
        <w:jc w:val="center"/>
        <w:rPr>
          <w:b/>
          <w:color w:val="000000" w:themeColor="text1"/>
          <w:sz w:val="28"/>
        </w:rPr>
      </w:pPr>
      <w:r w:rsidRPr="001D384F">
        <w:rPr>
          <w:rFonts w:hint="eastAsia"/>
          <w:b/>
          <w:color w:val="000000" w:themeColor="text1"/>
          <w:sz w:val="28"/>
        </w:rPr>
        <w:t>迅速</w:t>
      </w:r>
      <w:r w:rsidR="00201094">
        <w:rPr>
          <w:rFonts w:hint="eastAsia"/>
          <w:b/>
          <w:color w:val="000000" w:themeColor="text1"/>
          <w:sz w:val="28"/>
        </w:rPr>
        <w:t>研究</w:t>
      </w:r>
      <w:r w:rsidRPr="001D384F">
        <w:rPr>
          <w:rFonts w:hint="eastAsia"/>
          <w:b/>
          <w:color w:val="000000" w:themeColor="text1"/>
          <w:sz w:val="28"/>
        </w:rPr>
        <w:t>倫理審査申請チェックリスト</w:t>
      </w:r>
    </w:p>
    <w:p w14:paraId="50A2FCC3" w14:textId="77777777" w:rsidR="00A07D9C" w:rsidRPr="001D384F" w:rsidRDefault="00A07D9C" w:rsidP="00A07D9C">
      <w:pPr>
        <w:rPr>
          <w:color w:val="000000" w:themeColor="text1"/>
        </w:rPr>
      </w:pPr>
    </w:p>
    <w:p w14:paraId="17C792D8" w14:textId="77777777" w:rsidR="00A07D9C" w:rsidRPr="001D384F" w:rsidRDefault="00A07D9C" w:rsidP="00A07D9C">
      <w:pPr>
        <w:rPr>
          <w:color w:val="000000" w:themeColor="text1"/>
        </w:rPr>
      </w:pPr>
    </w:p>
    <w:p w14:paraId="5E591F51" w14:textId="07946277" w:rsidR="00A07D9C" w:rsidRPr="001D384F" w:rsidRDefault="00A07D9C" w:rsidP="00A07D9C">
      <w:pPr>
        <w:rPr>
          <w:color w:val="000000" w:themeColor="text1"/>
        </w:rPr>
      </w:pPr>
      <w:r w:rsidRPr="001D384F">
        <w:rPr>
          <w:rFonts w:hint="eastAsia"/>
          <w:color w:val="000000" w:themeColor="text1"/>
        </w:rPr>
        <w:t>このチェックリストは迅速</w:t>
      </w:r>
      <w:r w:rsidR="00201094">
        <w:rPr>
          <w:rFonts w:hint="eastAsia"/>
          <w:color w:val="000000" w:themeColor="text1"/>
        </w:rPr>
        <w:t>研究</w:t>
      </w:r>
      <w:r w:rsidRPr="001D384F">
        <w:rPr>
          <w:rFonts w:hint="eastAsia"/>
          <w:color w:val="000000" w:themeColor="text1"/>
        </w:rPr>
        <w:t>倫理審査を希望</w:t>
      </w:r>
      <w:r w:rsidR="00201094">
        <w:rPr>
          <w:rFonts w:hint="eastAsia"/>
          <w:color w:val="000000" w:themeColor="text1"/>
        </w:rPr>
        <w:t>する</w:t>
      </w:r>
      <w:r w:rsidRPr="001D384F">
        <w:rPr>
          <w:rFonts w:hint="eastAsia"/>
          <w:color w:val="000000" w:themeColor="text1"/>
        </w:rPr>
        <w:t>研究者が、あらかじめ迅速</w:t>
      </w:r>
      <w:r w:rsidR="00201094">
        <w:rPr>
          <w:rFonts w:hint="eastAsia"/>
          <w:color w:val="000000" w:themeColor="text1"/>
        </w:rPr>
        <w:t>研究</w:t>
      </w:r>
      <w:bookmarkStart w:id="0" w:name="_GoBack"/>
      <w:bookmarkEnd w:id="0"/>
      <w:r w:rsidRPr="001D384F">
        <w:rPr>
          <w:rFonts w:hint="eastAsia"/>
          <w:color w:val="000000" w:themeColor="text1"/>
        </w:rPr>
        <w:t>倫理審査の要件に該当しているかを確認するためのチェックリストです。</w:t>
      </w:r>
    </w:p>
    <w:p w14:paraId="1C133EC5" w14:textId="77777777" w:rsidR="00A07D9C" w:rsidRPr="001D384F" w:rsidRDefault="00A07D9C" w:rsidP="00A07D9C">
      <w:pPr>
        <w:rPr>
          <w:color w:val="000000" w:themeColor="text1"/>
        </w:rPr>
      </w:pPr>
    </w:p>
    <w:tbl>
      <w:tblPr>
        <w:tblStyle w:val="a3"/>
        <w:tblW w:w="9782" w:type="dxa"/>
        <w:tblLook w:val="04A0" w:firstRow="1" w:lastRow="0" w:firstColumn="1" w:lastColumn="0" w:noHBand="0" w:noVBand="1"/>
      </w:tblPr>
      <w:tblGrid>
        <w:gridCol w:w="7650"/>
        <w:gridCol w:w="2132"/>
      </w:tblGrid>
      <w:tr w:rsidR="001D384F" w:rsidRPr="001D384F" w14:paraId="489B29D4" w14:textId="77777777" w:rsidTr="0098608E">
        <w:trPr>
          <w:trHeight w:val="402"/>
        </w:trPr>
        <w:tc>
          <w:tcPr>
            <w:tcW w:w="7650" w:type="dxa"/>
          </w:tcPr>
          <w:p w14:paraId="295BC4F7" w14:textId="77777777" w:rsidR="00A07D9C" w:rsidRPr="001D384F" w:rsidRDefault="00F768A9" w:rsidP="00A07D9C">
            <w:pPr>
              <w:ind w:left="420" w:hangingChars="200" w:hanging="420"/>
              <w:rPr>
                <w:color w:val="000000" w:themeColor="text1"/>
              </w:rPr>
            </w:pPr>
            <w:r w:rsidRPr="001D384F">
              <w:rPr>
                <w:rFonts w:hint="eastAsia"/>
                <w:color w:val="000000" w:themeColor="text1"/>
              </w:rPr>
              <w:t>１．</w:t>
            </w:r>
            <w:r w:rsidR="00A07D9C" w:rsidRPr="001D384F">
              <w:rPr>
                <w:rFonts w:hint="eastAsia"/>
                <w:color w:val="000000" w:themeColor="text1"/>
              </w:rPr>
              <w:t xml:space="preserve">　申請された研究は、以前に本学もしくは他の研究機関で倫理審査の承認を得ている。</w:t>
            </w:r>
          </w:p>
        </w:tc>
        <w:tc>
          <w:tcPr>
            <w:tcW w:w="2132" w:type="dxa"/>
          </w:tcPr>
          <w:p w14:paraId="409FF074" w14:textId="77777777" w:rsidR="00A07D9C" w:rsidRPr="001D384F" w:rsidRDefault="00A07D9C" w:rsidP="00A07D9C">
            <w:pPr>
              <w:rPr>
                <w:color w:val="000000" w:themeColor="text1"/>
              </w:rPr>
            </w:pPr>
            <w:r w:rsidRPr="001D384F">
              <w:rPr>
                <w:rFonts w:hint="eastAsia"/>
                <w:color w:val="000000" w:themeColor="text1"/>
              </w:rPr>
              <w:t xml:space="preserve">□はい　</w:t>
            </w:r>
          </w:p>
          <w:p w14:paraId="52D858DF" w14:textId="77777777" w:rsidR="00A07D9C" w:rsidRPr="001D384F" w:rsidRDefault="00D40A18" w:rsidP="00A07D9C">
            <w:pPr>
              <w:rPr>
                <w:color w:val="000000" w:themeColor="text1"/>
              </w:rPr>
            </w:pPr>
            <w:r w:rsidRPr="001D384F">
              <w:rPr>
                <w:rFonts w:hint="eastAsia"/>
                <w:color w:val="000000" w:themeColor="text1"/>
              </w:rPr>
              <w:t>□いいえ⇒本審査</w:t>
            </w:r>
          </w:p>
          <w:p w14:paraId="50D64ED5" w14:textId="77777777" w:rsidR="00A07D9C" w:rsidRPr="001D384F" w:rsidRDefault="00A07D9C" w:rsidP="00A07D9C">
            <w:pPr>
              <w:rPr>
                <w:color w:val="000000" w:themeColor="text1"/>
              </w:rPr>
            </w:pPr>
          </w:p>
        </w:tc>
      </w:tr>
      <w:tr w:rsidR="001D384F" w:rsidRPr="001D384F" w14:paraId="335B64E8" w14:textId="77777777" w:rsidTr="0098608E">
        <w:trPr>
          <w:trHeight w:val="402"/>
        </w:trPr>
        <w:tc>
          <w:tcPr>
            <w:tcW w:w="7650" w:type="dxa"/>
          </w:tcPr>
          <w:p w14:paraId="03A08BCD" w14:textId="77777777" w:rsidR="0098608E" w:rsidRPr="001D384F" w:rsidRDefault="00A07D9C"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2.</w:t>
            </w:r>
            <w:r w:rsidRPr="001D384F">
              <w:rPr>
                <w:rFonts w:asciiTheme="minorEastAsia" w:hAnsiTheme="minorEastAsia" w:cs="ＭＳ明朝"/>
                <w:color w:val="000000" w:themeColor="text1"/>
                <w:kern w:val="0"/>
                <w:szCs w:val="21"/>
              </w:rPr>
              <w:t xml:space="preserve"> </w:t>
            </w:r>
            <w:r w:rsidR="0098608E" w:rsidRPr="001D384F">
              <w:rPr>
                <w:rFonts w:asciiTheme="minorEastAsia" w:hAnsiTheme="minorEastAsia" w:cs="ＭＳ明朝" w:hint="eastAsia"/>
                <w:color w:val="000000" w:themeColor="text1"/>
                <w:kern w:val="0"/>
                <w:szCs w:val="21"/>
              </w:rPr>
              <w:t>研究計画の変更内容について該当・非該当に☑をいれてください</w:t>
            </w:r>
          </w:p>
          <w:p w14:paraId="411FEC86" w14:textId="77777777" w:rsidR="0098608E" w:rsidRPr="001D384F" w:rsidRDefault="0098608E"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①</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研究実施代表者および研究責任者の変更もしくは研究分担者の追加、削除</w:t>
            </w:r>
          </w:p>
          <w:p w14:paraId="00C19B3D" w14:textId="77777777" w:rsidR="0098608E" w:rsidRPr="001D384F" w:rsidRDefault="0098608E"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②</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研究開始から</w:t>
            </w:r>
            <w:r w:rsidRPr="001D384F">
              <w:rPr>
                <w:rFonts w:asciiTheme="minorEastAsia" w:hAnsiTheme="minorEastAsia" w:cs="Century"/>
                <w:color w:val="000000" w:themeColor="text1"/>
                <w:kern w:val="0"/>
                <w:szCs w:val="21"/>
              </w:rPr>
              <w:t xml:space="preserve">5 </w:t>
            </w:r>
            <w:r w:rsidRPr="001D384F">
              <w:rPr>
                <w:rFonts w:asciiTheme="minorEastAsia" w:hAnsiTheme="minorEastAsia" w:cs="ＭＳ明朝" w:hint="eastAsia"/>
                <w:color w:val="000000" w:themeColor="text1"/>
                <w:kern w:val="0"/>
                <w:szCs w:val="21"/>
              </w:rPr>
              <w:t>年以内を限度とした研究実施期間の延長</w:t>
            </w:r>
          </w:p>
          <w:p w14:paraId="1E6D1C60" w14:textId="77777777" w:rsidR="0098608E" w:rsidRPr="001D384F" w:rsidRDefault="0098608E"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③</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研究計画名の変更</w:t>
            </w:r>
          </w:p>
          <w:p w14:paraId="5AE63E9B" w14:textId="77777777" w:rsidR="0098608E" w:rsidRPr="001D384F" w:rsidRDefault="0098608E"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④</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研究実施場所の追加、削除</w:t>
            </w:r>
          </w:p>
          <w:p w14:paraId="4DFC9A56" w14:textId="77777777" w:rsidR="0098608E" w:rsidRPr="001D384F" w:rsidRDefault="0098608E" w:rsidP="0098608E">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⑤</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対象者の募集先・募集方法・謝金の追加、変更、削除</w:t>
            </w:r>
          </w:p>
          <w:p w14:paraId="6EB9A51D" w14:textId="77777777" w:rsidR="0098608E" w:rsidRPr="001D384F" w:rsidRDefault="0098608E" w:rsidP="0098608E">
            <w:pPr>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⑥</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対象者に与えるリスクが増加しない測定、質問紙等の追加</w:t>
            </w:r>
          </w:p>
          <w:p w14:paraId="63003B80" w14:textId="77777777" w:rsidR="0098608E" w:rsidRPr="001D384F" w:rsidRDefault="0098608E" w:rsidP="0098608E">
            <w:pPr>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⑦ 上記のいずれにも当てはまらない</w:t>
            </w:r>
          </w:p>
          <w:p w14:paraId="1AF781FB" w14:textId="77777777" w:rsidR="00A07D9C" w:rsidRPr="001D384F" w:rsidRDefault="00A07D9C" w:rsidP="00A07D9C">
            <w:pPr>
              <w:autoSpaceDE w:val="0"/>
              <w:autoSpaceDN w:val="0"/>
              <w:adjustRightInd w:val="0"/>
              <w:ind w:left="210" w:hangingChars="100" w:hanging="210"/>
              <w:jc w:val="left"/>
              <w:rPr>
                <w:rFonts w:asciiTheme="minorEastAsia" w:hAnsiTheme="minorEastAsia" w:cs="ＭＳ明朝"/>
                <w:color w:val="000000" w:themeColor="text1"/>
                <w:kern w:val="0"/>
                <w:szCs w:val="21"/>
              </w:rPr>
            </w:pPr>
          </w:p>
        </w:tc>
        <w:tc>
          <w:tcPr>
            <w:tcW w:w="2132" w:type="dxa"/>
          </w:tcPr>
          <w:p w14:paraId="244243EA" w14:textId="77777777" w:rsidR="0098608E" w:rsidRPr="001D384F" w:rsidRDefault="0098608E" w:rsidP="00A07D9C">
            <w:pPr>
              <w:rPr>
                <w:color w:val="000000" w:themeColor="text1"/>
              </w:rPr>
            </w:pPr>
          </w:p>
          <w:p w14:paraId="1D3437A9" w14:textId="77777777" w:rsidR="0098608E" w:rsidRPr="001D384F" w:rsidRDefault="00D40A18" w:rsidP="00A07D9C">
            <w:pPr>
              <w:rPr>
                <w:color w:val="000000" w:themeColor="text1"/>
              </w:rPr>
            </w:pPr>
            <w:r w:rsidRPr="001D384F">
              <w:rPr>
                <w:rFonts w:hint="eastAsia"/>
                <w:color w:val="000000" w:themeColor="text1"/>
              </w:rPr>
              <w:t>□はい　□いいえ</w:t>
            </w:r>
          </w:p>
          <w:p w14:paraId="77480517" w14:textId="77777777" w:rsidR="0098608E" w:rsidRPr="001D384F" w:rsidRDefault="00D40A18" w:rsidP="00A07D9C">
            <w:pPr>
              <w:rPr>
                <w:color w:val="000000" w:themeColor="text1"/>
              </w:rPr>
            </w:pPr>
            <w:r w:rsidRPr="001D384F">
              <w:rPr>
                <w:rFonts w:hint="eastAsia"/>
                <w:color w:val="000000" w:themeColor="text1"/>
              </w:rPr>
              <w:t>□はい　□いいえ</w:t>
            </w:r>
          </w:p>
          <w:p w14:paraId="20F83420" w14:textId="77777777" w:rsidR="0098608E" w:rsidRPr="001D384F" w:rsidRDefault="00D40A18" w:rsidP="00A07D9C">
            <w:pPr>
              <w:rPr>
                <w:color w:val="000000" w:themeColor="text1"/>
              </w:rPr>
            </w:pPr>
            <w:r w:rsidRPr="001D384F">
              <w:rPr>
                <w:rFonts w:hint="eastAsia"/>
                <w:color w:val="000000" w:themeColor="text1"/>
              </w:rPr>
              <w:t>□はい　□いいえ</w:t>
            </w:r>
          </w:p>
          <w:p w14:paraId="6CF47156" w14:textId="77777777" w:rsidR="0098608E" w:rsidRPr="001D384F" w:rsidRDefault="00D40A18" w:rsidP="00A07D9C">
            <w:pPr>
              <w:rPr>
                <w:color w:val="000000" w:themeColor="text1"/>
              </w:rPr>
            </w:pPr>
            <w:r w:rsidRPr="001D384F">
              <w:rPr>
                <w:rFonts w:hint="eastAsia"/>
                <w:color w:val="000000" w:themeColor="text1"/>
              </w:rPr>
              <w:t>□はい　□いいえ</w:t>
            </w:r>
          </w:p>
          <w:p w14:paraId="78ACD58B" w14:textId="77777777" w:rsidR="0098608E" w:rsidRPr="001D384F" w:rsidRDefault="00D40A18" w:rsidP="00A07D9C">
            <w:pPr>
              <w:rPr>
                <w:color w:val="000000" w:themeColor="text1"/>
              </w:rPr>
            </w:pPr>
            <w:r w:rsidRPr="001D384F">
              <w:rPr>
                <w:rFonts w:hint="eastAsia"/>
                <w:color w:val="000000" w:themeColor="text1"/>
              </w:rPr>
              <w:t>□はい　□いいえ</w:t>
            </w:r>
          </w:p>
          <w:p w14:paraId="19892584" w14:textId="77777777" w:rsidR="0098608E" w:rsidRPr="001D384F" w:rsidRDefault="00D40A18" w:rsidP="00A07D9C">
            <w:pPr>
              <w:rPr>
                <w:color w:val="000000" w:themeColor="text1"/>
              </w:rPr>
            </w:pPr>
            <w:r w:rsidRPr="001D384F">
              <w:rPr>
                <w:rFonts w:hint="eastAsia"/>
                <w:color w:val="000000" w:themeColor="text1"/>
              </w:rPr>
              <w:t>□はい　□いいえ</w:t>
            </w:r>
          </w:p>
          <w:p w14:paraId="3D7101B5" w14:textId="77777777" w:rsidR="0098608E" w:rsidRPr="001D384F" w:rsidRDefault="00D40A18" w:rsidP="00A07D9C">
            <w:pPr>
              <w:rPr>
                <w:color w:val="000000" w:themeColor="text1"/>
              </w:rPr>
            </w:pPr>
            <w:r w:rsidRPr="001D384F">
              <w:rPr>
                <w:rFonts w:hint="eastAsia"/>
                <w:color w:val="000000" w:themeColor="text1"/>
              </w:rPr>
              <w:t>□該当⇒本審査</w:t>
            </w:r>
          </w:p>
        </w:tc>
      </w:tr>
      <w:tr w:rsidR="00A07D9C" w:rsidRPr="001D384F" w14:paraId="434B46F0" w14:textId="77777777" w:rsidTr="0098608E">
        <w:trPr>
          <w:trHeight w:val="402"/>
        </w:trPr>
        <w:tc>
          <w:tcPr>
            <w:tcW w:w="7650" w:type="dxa"/>
          </w:tcPr>
          <w:p w14:paraId="543ADE30" w14:textId="77777777" w:rsidR="00286BA2" w:rsidRPr="001D384F" w:rsidRDefault="00286BA2" w:rsidP="0098608E">
            <w:pPr>
              <w:autoSpaceDE w:val="0"/>
              <w:autoSpaceDN w:val="0"/>
              <w:adjustRightInd w:val="0"/>
              <w:ind w:left="210" w:hangingChars="100" w:hanging="21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 xml:space="preserve">3. </w:t>
            </w:r>
            <w:r w:rsidRPr="001D384F">
              <w:rPr>
                <w:rFonts w:asciiTheme="minorEastAsia" w:hAnsiTheme="minorEastAsia" w:cs="ＭＳ明朝" w:hint="eastAsia"/>
                <w:b/>
                <w:color w:val="000000" w:themeColor="text1"/>
                <w:kern w:val="0"/>
                <w:szCs w:val="21"/>
                <w:u w:val="single"/>
              </w:rPr>
              <w:t>⑥対象者に与えるリスクが増加しない測定、質問紙等の追加について該当する</w:t>
            </w:r>
            <w:r w:rsidRPr="001D384F">
              <w:rPr>
                <w:rFonts w:asciiTheme="minorEastAsia" w:hAnsiTheme="minorEastAsia" w:cs="ＭＳ明朝" w:hint="eastAsia"/>
                <w:color w:val="000000" w:themeColor="text1"/>
                <w:kern w:val="0"/>
                <w:szCs w:val="21"/>
              </w:rPr>
              <w:t>と回答した人のみ下記の問いについて回答してください</w:t>
            </w:r>
          </w:p>
          <w:p w14:paraId="716AC355" w14:textId="77777777" w:rsidR="00286BA2" w:rsidRPr="001D384F" w:rsidRDefault="00286BA2" w:rsidP="0098608E">
            <w:pPr>
              <w:autoSpaceDE w:val="0"/>
              <w:autoSpaceDN w:val="0"/>
              <w:adjustRightInd w:val="0"/>
              <w:ind w:left="210" w:hangingChars="100" w:hanging="210"/>
              <w:jc w:val="left"/>
              <w:rPr>
                <w:rFonts w:asciiTheme="minorEastAsia" w:hAnsiTheme="minorEastAsia" w:cs="ＭＳ明朝"/>
                <w:color w:val="000000" w:themeColor="text1"/>
                <w:kern w:val="0"/>
                <w:szCs w:val="21"/>
              </w:rPr>
            </w:pPr>
          </w:p>
          <w:p w14:paraId="27D4834D" w14:textId="77777777" w:rsidR="00D40A18" w:rsidRPr="001D384F" w:rsidRDefault="00D40A18" w:rsidP="0098608E">
            <w:pPr>
              <w:autoSpaceDE w:val="0"/>
              <w:autoSpaceDN w:val="0"/>
              <w:adjustRightInd w:val="0"/>
              <w:ind w:left="210" w:hangingChars="100" w:hanging="210"/>
              <w:jc w:val="left"/>
              <w:rPr>
                <w:rFonts w:asciiTheme="minorEastAsia" w:hAnsiTheme="minorEastAsia" w:cs="ＭＳ明朝"/>
                <w:color w:val="000000" w:themeColor="text1"/>
                <w:kern w:val="0"/>
                <w:szCs w:val="21"/>
              </w:rPr>
            </w:pPr>
          </w:p>
          <w:p w14:paraId="1EBDD859" w14:textId="77777777" w:rsidR="0098608E" w:rsidRPr="001D384F" w:rsidRDefault="0098608E" w:rsidP="0098608E">
            <w:pPr>
              <w:autoSpaceDE w:val="0"/>
              <w:autoSpaceDN w:val="0"/>
              <w:adjustRightInd w:val="0"/>
              <w:ind w:left="210" w:hangingChars="100" w:hanging="21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①</w:t>
            </w:r>
            <w:r w:rsidRPr="001D384F">
              <w:rPr>
                <w:rFonts w:asciiTheme="minorEastAsia" w:hAnsiTheme="minorEastAsia" w:cs="ＭＳ明朝"/>
                <w:color w:val="000000" w:themeColor="text1"/>
                <w:kern w:val="0"/>
                <w:szCs w:val="21"/>
              </w:rPr>
              <w:t xml:space="preserve"> </w:t>
            </w:r>
            <w:r w:rsidRPr="001D384F">
              <w:rPr>
                <w:rFonts w:asciiTheme="minorEastAsia" w:hAnsiTheme="minorEastAsia" w:cs="ＭＳ明朝" w:hint="eastAsia"/>
                <w:color w:val="000000" w:themeColor="text1"/>
                <w:kern w:val="0"/>
                <w:szCs w:val="21"/>
              </w:rPr>
              <w:t>個人あるいは集団の特性あるいは行動（知覚、認知、意欲、自己意識、言語、コミュニケーション、文化的信条や習慣、社会行動など）に関する研究のうち、</w:t>
            </w:r>
            <w:r w:rsidRPr="001D384F">
              <w:rPr>
                <w:rFonts w:asciiTheme="minorEastAsia" w:hAnsiTheme="minorEastAsia" w:cs="ＭＳ明朝" w:hint="eastAsia"/>
                <w:color w:val="000000" w:themeColor="text1"/>
                <w:kern w:val="0"/>
                <w:szCs w:val="21"/>
                <w:u w:val="single"/>
              </w:rPr>
              <w:t>心理的・社会的リスクを伴わないもの</w:t>
            </w:r>
            <w:r w:rsidRPr="001D384F">
              <w:rPr>
                <w:rFonts w:asciiTheme="minorEastAsia" w:hAnsiTheme="minorEastAsia" w:cs="ＭＳ明朝" w:hint="eastAsia"/>
                <w:color w:val="000000" w:themeColor="text1"/>
                <w:kern w:val="0"/>
                <w:szCs w:val="21"/>
              </w:rPr>
              <w:t>で、対象者やその</w:t>
            </w:r>
            <w:r w:rsidRPr="001D384F">
              <w:rPr>
                <w:rFonts w:asciiTheme="minorEastAsia" w:hAnsiTheme="minorEastAsia" w:cs="ＭＳ明朝" w:hint="eastAsia"/>
                <w:color w:val="000000" w:themeColor="text1"/>
                <w:kern w:val="0"/>
                <w:szCs w:val="21"/>
                <w:u w:val="single"/>
              </w:rPr>
              <w:t>個人情報の保護に十分な配慮がなされたもの</w:t>
            </w:r>
            <w:r w:rsidRPr="001D384F">
              <w:rPr>
                <w:rFonts w:asciiTheme="minorEastAsia" w:hAnsiTheme="minorEastAsia" w:cs="ＭＳ明朝" w:hint="eastAsia"/>
                <w:color w:val="000000" w:themeColor="text1"/>
                <w:kern w:val="0"/>
                <w:szCs w:val="21"/>
              </w:rPr>
              <w:t>である</w:t>
            </w:r>
          </w:p>
          <w:p w14:paraId="74218AB9" w14:textId="77777777" w:rsidR="0098608E" w:rsidRPr="001D384F" w:rsidRDefault="0098608E" w:rsidP="00A07D9C">
            <w:pPr>
              <w:ind w:left="210" w:hangingChars="100" w:hanging="210"/>
              <w:rPr>
                <w:rFonts w:asciiTheme="minorEastAsia" w:hAnsiTheme="minorEastAsia" w:cs="ＭＳ明朝"/>
                <w:color w:val="000000" w:themeColor="text1"/>
                <w:kern w:val="0"/>
                <w:szCs w:val="21"/>
              </w:rPr>
            </w:pPr>
          </w:p>
          <w:p w14:paraId="45D3C47B" w14:textId="77777777" w:rsidR="00A07D9C" w:rsidRPr="001D384F" w:rsidRDefault="00A07D9C" w:rsidP="00A07D9C">
            <w:pPr>
              <w:ind w:left="210" w:hangingChars="100" w:hanging="210"/>
              <w:rPr>
                <w:color w:val="000000" w:themeColor="text1"/>
              </w:rPr>
            </w:pPr>
            <w:r w:rsidRPr="001D384F">
              <w:rPr>
                <w:rFonts w:asciiTheme="minorEastAsia" w:hAnsiTheme="minorEastAsia" w:cs="ＭＳ明朝" w:hint="eastAsia"/>
                <w:color w:val="000000" w:themeColor="text1"/>
                <w:kern w:val="0"/>
                <w:szCs w:val="21"/>
              </w:rPr>
              <w:t>②追加する</w:t>
            </w:r>
            <w:r w:rsidRPr="001D384F">
              <w:rPr>
                <w:rFonts w:hint="eastAsia"/>
                <w:color w:val="000000" w:themeColor="text1"/>
                <w:u w:val="single"/>
              </w:rPr>
              <w:t>質問票による調査</w:t>
            </w:r>
            <w:r w:rsidRPr="001D384F">
              <w:rPr>
                <w:rFonts w:hint="eastAsia"/>
                <w:color w:val="000000" w:themeColor="text1"/>
              </w:rPr>
              <w:t>で、研究対象者に</w:t>
            </w:r>
            <w:r w:rsidRPr="001D384F">
              <w:rPr>
                <w:rFonts w:hint="eastAsia"/>
                <w:color w:val="000000" w:themeColor="text1"/>
                <w:u w:val="single"/>
              </w:rPr>
              <w:t>精神的苦痛等が生じる内容を含むことをあらかじめ明示して</w:t>
            </w:r>
            <w:r w:rsidRPr="001D384F">
              <w:rPr>
                <w:rFonts w:hint="eastAsia"/>
                <w:color w:val="000000" w:themeColor="text1"/>
              </w:rPr>
              <w:t>、研究対象者が</w:t>
            </w:r>
            <w:r w:rsidRPr="001D384F">
              <w:rPr>
                <w:rFonts w:hint="eastAsia"/>
                <w:color w:val="000000" w:themeColor="text1"/>
                <w:u w:val="single"/>
              </w:rPr>
              <w:t>匿名で回答又は回答を拒否することができる等、十分な配慮がなされている</w:t>
            </w:r>
            <w:r w:rsidRPr="001D384F">
              <w:rPr>
                <w:rFonts w:hint="eastAsia"/>
                <w:color w:val="000000" w:themeColor="text1"/>
              </w:rPr>
              <w:t>場合には、研究対象者の精神に生じる障害及び負担が小さいと考えられるもの</w:t>
            </w:r>
          </w:p>
          <w:p w14:paraId="68258476" w14:textId="77777777" w:rsidR="0098608E" w:rsidRPr="001D384F" w:rsidRDefault="0098608E" w:rsidP="00A07D9C">
            <w:pPr>
              <w:ind w:left="210" w:hangingChars="100" w:hanging="210"/>
              <w:rPr>
                <w:color w:val="000000" w:themeColor="text1"/>
              </w:rPr>
            </w:pPr>
          </w:p>
          <w:p w14:paraId="0257A4A6" w14:textId="77777777" w:rsidR="00A07D9C" w:rsidRPr="001D384F" w:rsidRDefault="00D40A18" w:rsidP="00A07D9C">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③</w:t>
            </w:r>
            <w:r w:rsidR="00A07D9C" w:rsidRPr="001D384F">
              <w:rPr>
                <w:rFonts w:asciiTheme="minorEastAsia" w:hAnsiTheme="minorEastAsia" w:cs="ＭＳ明朝"/>
                <w:color w:val="000000" w:themeColor="text1"/>
                <w:kern w:val="0"/>
                <w:szCs w:val="21"/>
              </w:rPr>
              <w:t xml:space="preserve"> </w:t>
            </w:r>
            <w:r w:rsidR="00A07D9C" w:rsidRPr="001D384F">
              <w:rPr>
                <w:rFonts w:asciiTheme="minorEastAsia" w:hAnsiTheme="minorEastAsia" w:cs="ＭＳ明朝" w:hint="eastAsia"/>
                <w:color w:val="000000" w:themeColor="text1"/>
                <w:kern w:val="0"/>
                <w:szCs w:val="21"/>
              </w:rPr>
              <w:t>非医療環境における日常的な医学検査に該当するものを行う研究</w:t>
            </w:r>
            <w:r w:rsidR="00F768A9" w:rsidRPr="001D384F">
              <w:rPr>
                <w:rFonts w:asciiTheme="minorEastAsia" w:hAnsiTheme="minorEastAsia" w:cs="ＭＳ明朝" w:hint="eastAsia"/>
                <w:color w:val="000000" w:themeColor="text1"/>
                <w:kern w:val="0"/>
                <w:szCs w:val="21"/>
              </w:rPr>
              <w:t>である</w:t>
            </w:r>
          </w:p>
          <w:p w14:paraId="7754187E" w14:textId="77777777" w:rsidR="00A07D9C" w:rsidRPr="001D384F" w:rsidRDefault="00A07D9C" w:rsidP="00A07D9C">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例）指、耳などから採血用穿刺器具（器具全体あるいは針の周辺部分がディスポーザブルであるものに限る）を用いて、感染の可能性がない状態で、被験者が微量血液を自己採血する場合（</w:t>
            </w:r>
            <w:r w:rsidRPr="001D384F">
              <w:rPr>
                <w:rFonts w:asciiTheme="minorEastAsia" w:hAnsiTheme="minorEastAsia" w:cs="Century"/>
                <w:color w:val="000000" w:themeColor="text1"/>
                <w:kern w:val="0"/>
                <w:szCs w:val="21"/>
              </w:rPr>
              <w:t xml:space="preserve">http://www.mhlw.go.jp/houdou/2006/03/h0303-3.html </w:t>
            </w:r>
            <w:r w:rsidRPr="001D384F">
              <w:rPr>
                <w:rFonts w:asciiTheme="minorEastAsia" w:hAnsiTheme="minorEastAsia" w:cs="ＭＳ明朝" w:hint="eastAsia"/>
                <w:color w:val="000000" w:themeColor="text1"/>
                <w:kern w:val="0"/>
                <w:szCs w:val="21"/>
              </w:rPr>
              <w:t>を参照）</w:t>
            </w:r>
          </w:p>
          <w:p w14:paraId="703C8FB6" w14:textId="77777777" w:rsidR="0098608E" w:rsidRPr="001D384F" w:rsidRDefault="0098608E" w:rsidP="00A07D9C">
            <w:pPr>
              <w:autoSpaceDE w:val="0"/>
              <w:autoSpaceDN w:val="0"/>
              <w:adjustRightInd w:val="0"/>
              <w:jc w:val="left"/>
              <w:rPr>
                <w:rFonts w:asciiTheme="minorEastAsia" w:hAnsiTheme="minorEastAsia" w:cs="ＭＳ明朝"/>
                <w:color w:val="000000" w:themeColor="text1"/>
                <w:kern w:val="0"/>
                <w:szCs w:val="21"/>
              </w:rPr>
            </w:pPr>
          </w:p>
          <w:p w14:paraId="5E622649" w14:textId="77777777" w:rsidR="00286BA2" w:rsidRPr="001D384F" w:rsidRDefault="00286BA2" w:rsidP="00A07D9C">
            <w:pPr>
              <w:autoSpaceDE w:val="0"/>
              <w:autoSpaceDN w:val="0"/>
              <w:adjustRightInd w:val="0"/>
              <w:jc w:val="left"/>
              <w:rPr>
                <w:rFonts w:asciiTheme="minorEastAsia" w:hAnsiTheme="minorEastAsia" w:cs="ＭＳ明朝"/>
                <w:color w:val="000000" w:themeColor="text1"/>
                <w:kern w:val="0"/>
                <w:szCs w:val="21"/>
              </w:rPr>
            </w:pPr>
          </w:p>
          <w:p w14:paraId="7663B162" w14:textId="77777777" w:rsidR="00F768A9" w:rsidRPr="001D384F" w:rsidRDefault="00D40A18" w:rsidP="00A07D9C">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lastRenderedPageBreak/>
              <w:t>④</w:t>
            </w:r>
            <w:r w:rsidR="00A07D9C" w:rsidRPr="001D384F">
              <w:rPr>
                <w:rFonts w:asciiTheme="minorEastAsia" w:hAnsiTheme="minorEastAsia" w:cs="ＭＳ明朝" w:hint="eastAsia"/>
                <w:color w:val="000000" w:themeColor="text1"/>
                <w:kern w:val="0"/>
                <w:szCs w:val="21"/>
              </w:rPr>
              <w:t>非侵襲的に収集した生体試料を用いる研究</w:t>
            </w:r>
            <w:r w:rsidR="00F768A9" w:rsidRPr="001D384F">
              <w:rPr>
                <w:rFonts w:asciiTheme="minorEastAsia" w:hAnsiTheme="minorEastAsia" w:cs="ＭＳ明朝" w:hint="eastAsia"/>
                <w:color w:val="000000" w:themeColor="text1"/>
                <w:kern w:val="0"/>
                <w:szCs w:val="21"/>
              </w:rPr>
              <w:t>である。</w:t>
            </w:r>
          </w:p>
          <w:p w14:paraId="6998E7E6" w14:textId="77777777" w:rsidR="00F768A9" w:rsidRPr="001D384F" w:rsidRDefault="00F768A9" w:rsidP="00A07D9C">
            <w:pPr>
              <w:autoSpaceDE w:val="0"/>
              <w:autoSpaceDN w:val="0"/>
              <w:adjustRightInd w:val="0"/>
              <w:jc w:val="left"/>
              <w:rPr>
                <w:rFonts w:asciiTheme="minorEastAsia" w:hAnsiTheme="minorEastAsia" w:cs="ＭＳ明朝"/>
                <w:color w:val="000000" w:themeColor="text1"/>
                <w:kern w:val="0"/>
                <w:szCs w:val="21"/>
              </w:rPr>
            </w:pPr>
          </w:p>
          <w:p w14:paraId="2A054097" w14:textId="77777777" w:rsidR="00F768A9" w:rsidRPr="001D384F" w:rsidRDefault="00F768A9" w:rsidP="00A07D9C">
            <w:pPr>
              <w:autoSpaceDE w:val="0"/>
              <w:autoSpaceDN w:val="0"/>
              <w:adjustRightInd w:val="0"/>
              <w:jc w:val="left"/>
              <w:rPr>
                <w:rFonts w:asciiTheme="minorEastAsia" w:hAnsiTheme="minorEastAsia" w:cs="ＭＳ明朝"/>
                <w:color w:val="000000" w:themeColor="text1"/>
                <w:kern w:val="0"/>
                <w:szCs w:val="21"/>
              </w:rPr>
            </w:pPr>
          </w:p>
          <w:p w14:paraId="268BB91F" w14:textId="77777777" w:rsidR="00D40A18" w:rsidRPr="001D384F" w:rsidRDefault="00D40A18" w:rsidP="00A07D9C">
            <w:pPr>
              <w:autoSpaceDE w:val="0"/>
              <w:autoSpaceDN w:val="0"/>
              <w:adjustRightInd w:val="0"/>
              <w:jc w:val="left"/>
              <w:rPr>
                <w:rFonts w:asciiTheme="minorEastAsia" w:hAnsiTheme="minorEastAsia" w:cs="ＭＳ明朝"/>
                <w:color w:val="000000" w:themeColor="text1"/>
                <w:kern w:val="0"/>
                <w:szCs w:val="21"/>
              </w:rPr>
            </w:pPr>
          </w:p>
          <w:p w14:paraId="5949B30D" w14:textId="77777777" w:rsidR="00A07D9C" w:rsidRPr="001D384F" w:rsidRDefault="00D40A18" w:rsidP="00A07D9C">
            <w:pPr>
              <w:autoSpaceDE w:val="0"/>
              <w:autoSpaceDN w:val="0"/>
              <w:adjustRightInd w:val="0"/>
              <w:jc w:val="left"/>
              <w:rPr>
                <w:rFonts w:asciiTheme="minorEastAsia" w:hAnsiTheme="minorEastAsia" w:cs="ＭＳ明朝"/>
                <w:color w:val="000000" w:themeColor="text1"/>
                <w:kern w:val="0"/>
                <w:szCs w:val="21"/>
              </w:rPr>
            </w:pPr>
            <w:r w:rsidRPr="001D384F">
              <w:rPr>
                <w:rFonts w:asciiTheme="minorEastAsia" w:hAnsiTheme="minorEastAsia" w:cs="ＭＳ明朝" w:hint="eastAsia"/>
                <w:color w:val="000000" w:themeColor="text1"/>
                <w:kern w:val="0"/>
                <w:szCs w:val="21"/>
              </w:rPr>
              <w:t>⑤</w:t>
            </w:r>
            <w:r w:rsidR="00A07D9C" w:rsidRPr="001D384F">
              <w:rPr>
                <w:rFonts w:asciiTheme="minorEastAsia" w:hAnsiTheme="minorEastAsia" w:cs="ＭＳ明朝" w:hint="eastAsia"/>
                <w:color w:val="000000" w:themeColor="text1"/>
                <w:kern w:val="0"/>
                <w:szCs w:val="21"/>
              </w:rPr>
              <w:t>非侵襲的手段によりデータを採取するもののうち、体表面に接触・非接触の物理センサーを用いるが、</w:t>
            </w:r>
            <w:r w:rsidR="00A07D9C" w:rsidRPr="001D384F">
              <w:rPr>
                <w:rFonts w:asciiTheme="minorEastAsia" w:hAnsiTheme="minorEastAsia" w:cs="ＭＳ明朝" w:hint="eastAsia"/>
                <w:color w:val="000000" w:themeColor="text1"/>
                <w:kern w:val="0"/>
                <w:szCs w:val="21"/>
                <w:u w:val="single"/>
              </w:rPr>
              <w:t>対象者の無視できない程度のエネルギーを伝達することがなく、プライバシーの侵害に当たることの</w:t>
            </w:r>
            <w:r w:rsidR="00F768A9" w:rsidRPr="001D384F">
              <w:rPr>
                <w:rFonts w:asciiTheme="minorEastAsia" w:hAnsiTheme="minorEastAsia" w:cs="ＭＳ明朝" w:hint="eastAsia"/>
                <w:color w:val="000000" w:themeColor="text1"/>
                <w:kern w:val="0"/>
                <w:szCs w:val="21"/>
                <w:u w:val="single"/>
              </w:rPr>
              <w:t>ないもの</w:t>
            </w:r>
            <w:r w:rsidR="00F768A9" w:rsidRPr="001D384F">
              <w:rPr>
                <w:rFonts w:asciiTheme="minorEastAsia" w:hAnsiTheme="minorEastAsia" w:cs="ＭＳ明朝" w:hint="eastAsia"/>
                <w:color w:val="000000" w:themeColor="text1"/>
                <w:kern w:val="0"/>
                <w:szCs w:val="21"/>
              </w:rPr>
              <w:t>である</w:t>
            </w:r>
          </w:p>
          <w:p w14:paraId="7B66DCED" w14:textId="77777777" w:rsidR="00A07D9C" w:rsidRPr="001D384F" w:rsidRDefault="00A07D9C" w:rsidP="00A07D9C">
            <w:pPr>
              <w:autoSpaceDE w:val="0"/>
              <w:autoSpaceDN w:val="0"/>
              <w:adjustRightInd w:val="0"/>
              <w:ind w:left="210" w:hangingChars="100" w:hanging="210"/>
              <w:jc w:val="left"/>
              <w:rPr>
                <w:rFonts w:asciiTheme="minorEastAsia" w:hAnsiTheme="minorEastAsia" w:cs="ＭＳ明朝"/>
                <w:color w:val="000000" w:themeColor="text1"/>
                <w:kern w:val="0"/>
                <w:szCs w:val="21"/>
              </w:rPr>
            </w:pPr>
          </w:p>
        </w:tc>
        <w:tc>
          <w:tcPr>
            <w:tcW w:w="2132" w:type="dxa"/>
          </w:tcPr>
          <w:p w14:paraId="34365CD2" w14:textId="77777777" w:rsidR="00286BA2" w:rsidRPr="001D384F" w:rsidRDefault="00D40A18" w:rsidP="00A07D9C">
            <w:pPr>
              <w:rPr>
                <w:color w:val="000000" w:themeColor="text1"/>
                <w:szCs w:val="21"/>
              </w:rPr>
            </w:pPr>
            <w:r w:rsidRPr="001D384F">
              <w:rPr>
                <w:rFonts w:hint="eastAsia"/>
                <w:color w:val="000000" w:themeColor="text1"/>
                <w:szCs w:val="21"/>
              </w:rPr>
              <w:lastRenderedPageBreak/>
              <w:t>＊非該当とは、当該研究を含まないことを意味します。</w:t>
            </w:r>
          </w:p>
          <w:p w14:paraId="2493AD59" w14:textId="77777777" w:rsidR="00286BA2" w:rsidRPr="001D384F" w:rsidRDefault="00286BA2" w:rsidP="00A07D9C">
            <w:pPr>
              <w:rPr>
                <w:color w:val="000000" w:themeColor="text1"/>
              </w:rPr>
            </w:pPr>
          </w:p>
          <w:p w14:paraId="506DE6A1" w14:textId="77777777" w:rsidR="0098608E" w:rsidRPr="001D384F" w:rsidRDefault="0098608E" w:rsidP="00A07D9C">
            <w:pPr>
              <w:rPr>
                <w:color w:val="000000" w:themeColor="text1"/>
              </w:rPr>
            </w:pPr>
            <w:r w:rsidRPr="001D384F">
              <w:rPr>
                <w:rFonts w:hint="eastAsia"/>
                <w:color w:val="000000" w:themeColor="text1"/>
              </w:rPr>
              <w:t>□はい</w:t>
            </w:r>
          </w:p>
          <w:p w14:paraId="23358A47" w14:textId="77777777" w:rsidR="00A07D9C" w:rsidRPr="001D384F" w:rsidRDefault="00D40A18" w:rsidP="00A07D9C">
            <w:pPr>
              <w:rPr>
                <w:color w:val="000000" w:themeColor="text1"/>
              </w:rPr>
            </w:pPr>
            <w:r w:rsidRPr="001D384F">
              <w:rPr>
                <w:rFonts w:hint="eastAsia"/>
                <w:color w:val="000000" w:themeColor="text1"/>
              </w:rPr>
              <w:t>□いいえ⇒本審査</w:t>
            </w:r>
          </w:p>
          <w:p w14:paraId="58068CD3" w14:textId="77777777" w:rsidR="0098608E" w:rsidRPr="001D384F" w:rsidRDefault="0098608E" w:rsidP="00A07D9C">
            <w:pPr>
              <w:rPr>
                <w:color w:val="000000" w:themeColor="text1"/>
              </w:rPr>
            </w:pPr>
            <w:r w:rsidRPr="001D384F">
              <w:rPr>
                <w:rFonts w:hint="eastAsia"/>
                <w:color w:val="000000" w:themeColor="text1"/>
              </w:rPr>
              <w:t>□非該当</w:t>
            </w:r>
          </w:p>
          <w:p w14:paraId="0E555BFD" w14:textId="77777777" w:rsidR="0098608E" w:rsidRPr="001D384F" w:rsidRDefault="0098608E" w:rsidP="00A07D9C">
            <w:pPr>
              <w:rPr>
                <w:color w:val="000000" w:themeColor="text1"/>
              </w:rPr>
            </w:pPr>
          </w:p>
          <w:p w14:paraId="7BB6AA82" w14:textId="77777777" w:rsidR="0098608E" w:rsidRPr="001D384F" w:rsidRDefault="0098608E" w:rsidP="00A07D9C">
            <w:pPr>
              <w:rPr>
                <w:color w:val="000000" w:themeColor="text1"/>
              </w:rPr>
            </w:pPr>
          </w:p>
          <w:p w14:paraId="29B846DF" w14:textId="77777777" w:rsidR="0098608E" w:rsidRPr="001D384F" w:rsidRDefault="0098608E" w:rsidP="0098608E">
            <w:pPr>
              <w:rPr>
                <w:color w:val="000000" w:themeColor="text1"/>
              </w:rPr>
            </w:pPr>
            <w:r w:rsidRPr="001D384F">
              <w:rPr>
                <w:rFonts w:hint="eastAsia"/>
                <w:color w:val="000000" w:themeColor="text1"/>
              </w:rPr>
              <w:t>□はい</w:t>
            </w:r>
          </w:p>
          <w:p w14:paraId="1D83A66A" w14:textId="77777777" w:rsidR="0098608E" w:rsidRPr="001D384F" w:rsidRDefault="00D40A18" w:rsidP="0098608E">
            <w:pPr>
              <w:rPr>
                <w:color w:val="000000" w:themeColor="text1"/>
              </w:rPr>
            </w:pPr>
            <w:r w:rsidRPr="001D384F">
              <w:rPr>
                <w:rFonts w:hint="eastAsia"/>
                <w:color w:val="000000" w:themeColor="text1"/>
              </w:rPr>
              <w:t>□いいえ⇒本審査</w:t>
            </w:r>
          </w:p>
          <w:p w14:paraId="5E93FC55" w14:textId="77777777" w:rsidR="0098608E" w:rsidRPr="001D384F" w:rsidRDefault="0098608E" w:rsidP="0098608E">
            <w:pPr>
              <w:rPr>
                <w:color w:val="000000" w:themeColor="text1"/>
              </w:rPr>
            </w:pPr>
            <w:r w:rsidRPr="001D384F">
              <w:rPr>
                <w:rFonts w:hint="eastAsia"/>
                <w:color w:val="000000" w:themeColor="text1"/>
              </w:rPr>
              <w:t>□非該当</w:t>
            </w:r>
          </w:p>
          <w:p w14:paraId="6E44422F" w14:textId="77777777" w:rsidR="0098608E" w:rsidRPr="001D384F" w:rsidRDefault="0098608E" w:rsidP="0098608E">
            <w:pPr>
              <w:rPr>
                <w:color w:val="000000" w:themeColor="text1"/>
              </w:rPr>
            </w:pPr>
          </w:p>
          <w:p w14:paraId="4BAC0833" w14:textId="77777777" w:rsidR="0098608E" w:rsidRPr="001D384F" w:rsidRDefault="0098608E" w:rsidP="0098608E">
            <w:pPr>
              <w:rPr>
                <w:color w:val="000000" w:themeColor="text1"/>
              </w:rPr>
            </w:pPr>
          </w:p>
          <w:p w14:paraId="21C36193" w14:textId="77777777" w:rsidR="0098608E" w:rsidRPr="001D384F" w:rsidRDefault="0098608E" w:rsidP="0098608E">
            <w:pPr>
              <w:rPr>
                <w:color w:val="000000" w:themeColor="text1"/>
              </w:rPr>
            </w:pPr>
            <w:r w:rsidRPr="001D384F">
              <w:rPr>
                <w:rFonts w:hint="eastAsia"/>
                <w:color w:val="000000" w:themeColor="text1"/>
              </w:rPr>
              <w:t>□はい</w:t>
            </w:r>
          </w:p>
          <w:p w14:paraId="5F82FE18" w14:textId="77777777" w:rsidR="0098608E" w:rsidRPr="001D384F" w:rsidRDefault="00D40A18" w:rsidP="0098608E">
            <w:pPr>
              <w:rPr>
                <w:color w:val="000000" w:themeColor="text1"/>
              </w:rPr>
            </w:pPr>
            <w:r w:rsidRPr="001D384F">
              <w:rPr>
                <w:rFonts w:hint="eastAsia"/>
                <w:color w:val="000000" w:themeColor="text1"/>
              </w:rPr>
              <w:t>□いいえ⇒本審査</w:t>
            </w:r>
          </w:p>
          <w:p w14:paraId="3F5AD9AD" w14:textId="77777777" w:rsidR="0098608E" w:rsidRPr="001D384F" w:rsidRDefault="0098608E" w:rsidP="0098608E">
            <w:pPr>
              <w:rPr>
                <w:color w:val="000000" w:themeColor="text1"/>
              </w:rPr>
            </w:pPr>
            <w:r w:rsidRPr="001D384F">
              <w:rPr>
                <w:rFonts w:hint="eastAsia"/>
                <w:color w:val="000000" w:themeColor="text1"/>
              </w:rPr>
              <w:t>□非該当</w:t>
            </w:r>
          </w:p>
          <w:p w14:paraId="1B5D9E76" w14:textId="77777777" w:rsidR="0098608E" w:rsidRPr="001D384F" w:rsidRDefault="0098608E" w:rsidP="0098608E">
            <w:pPr>
              <w:rPr>
                <w:color w:val="000000" w:themeColor="text1"/>
              </w:rPr>
            </w:pPr>
          </w:p>
          <w:p w14:paraId="7194DBD2" w14:textId="77777777" w:rsidR="0098608E" w:rsidRPr="001D384F" w:rsidRDefault="0098608E" w:rsidP="0098608E">
            <w:pPr>
              <w:rPr>
                <w:color w:val="000000" w:themeColor="text1"/>
              </w:rPr>
            </w:pPr>
          </w:p>
          <w:p w14:paraId="76C20803" w14:textId="77777777" w:rsidR="0098608E" w:rsidRPr="001D384F" w:rsidRDefault="0098608E" w:rsidP="0098608E">
            <w:pPr>
              <w:rPr>
                <w:color w:val="000000" w:themeColor="text1"/>
              </w:rPr>
            </w:pPr>
          </w:p>
          <w:p w14:paraId="0CBA5DB1" w14:textId="77777777" w:rsidR="00166CDE" w:rsidRPr="001D384F" w:rsidRDefault="00166CDE" w:rsidP="0098608E">
            <w:pPr>
              <w:rPr>
                <w:color w:val="000000" w:themeColor="text1"/>
              </w:rPr>
            </w:pPr>
          </w:p>
          <w:p w14:paraId="64A919DA" w14:textId="77777777" w:rsidR="0098608E" w:rsidRPr="001D384F" w:rsidRDefault="0098608E" w:rsidP="0098608E">
            <w:pPr>
              <w:rPr>
                <w:color w:val="000000" w:themeColor="text1"/>
              </w:rPr>
            </w:pPr>
            <w:r w:rsidRPr="001D384F">
              <w:rPr>
                <w:rFonts w:hint="eastAsia"/>
                <w:color w:val="000000" w:themeColor="text1"/>
              </w:rPr>
              <w:lastRenderedPageBreak/>
              <w:t>□はい</w:t>
            </w:r>
          </w:p>
          <w:p w14:paraId="4651B622" w14:textId="77777777" w:rsidR="0098608E" w:rsidRPr="001D384F" w:rsidRDefault="0098608E" w:rsidP="0098608E">
            <w:pPr>
              <w:rPr>
                <w:color w:val="000000" w:themeColor="text1"/>
              </w:rPr>
            </w:pPr>
            <w:r w:rsidRPr="001D384F">
              <w:rPr>
                <w:rFonts w:hint="eastAsia"/>
                <w:color w:val="000000" w:themeColor="text1"/>
              </w:rPr>
              <w:t>□いいえ⇒</w:t>
            </w:r>
            <w:r w:rsidR="00D40A18" w:rsidRPr="001D384F">
              <w:rPr>
                <w:rFonts w:hint="eastAsia"/>
                <w:color w:val="000000" w:themeColor="text1"/>
              </w:rPr>
              <w:t>本審査</w:t>
            </w:r>
          </w:p>
          <w:p w14:paraId="47C50C72" w14:textId="77777777" w:rsidR="0098608E" w:rsidRPr="001D384F" w:rsidRDefault="0098608E" w:rsidP="0098608E">
            <w:pPr>
              <w:rPr>
                <w:color w:val="000000" w:themeColor="text1"/>
              </w:rPr>
            </w:pPr>
            <w:r w:rsidRPr="001D384F">
              <w:rPr>
                <w:rFonts w:hint="eastAsia"/>
                <w:color w:val="000000" w:themeColor="text1"/>
              </w:rPr>
              <w:t>□非該当</w:t>
            </w:r>
          </w:p>
          <w:p w14:paraId="6D7B3FF0" w14:textId="77777777" w:rsidR="00286BA2" w:rsidRPr="001D384F" w:rsidRDefault="00286BA2" w:rsidP="0098608E">
            <w:pPr>
              <w:rPr>
                <w:color w:val="000000" w:themeColor="text1"/>
              </w:rPr>
            </w:pPr>
          </w:p>
          <w:p w14:paraId="2C50C1D1" w14:textId="77777777" w:rsidR="00286BA2" w:rsidRPr="001D384F" w:rsidRDefault="00286BA2" w:rsidP="00286BA2">
            <w:pPr>
              <w:rPr>
                <w:color w:val="000000" w:themeColor="text1"/>
              </w:rPr>
            </w:pPr>
            <w:r w:rsidRPr="001D384F">
              <w:rPr>
                <w:rFonts w:hint="eastAsia"/>
                <w:color w:val="000000" w:themeColor="text1"/>
              </w:rPr>
              <w:t>□はい</w:t>
            </w:r>
          </w:p>
          <w:p w14:paraId="31282A7F" w14:textId="77777777" w:rsidR="00286BA2" w:rsidRPr="001D384F" w:rsidRDefault="00D40A18" w:rsidP="00286BA2">
            <w:pPr>
              <w:rPr>
                <w:color w:val="000000" w:themeColor="text1"/>
              </w:rPr>
            </w:pPr>
            <w:r w:rsidRPr="001D384F">
              <w:rPr>
                <w:rFonts w:hint="eastAsia"/>
                <w:color w:val="000000" w:themeColor="text1"/>
              </w:rPr>
              <w:t>□いいえ⇒本審査</w:t>
            </w:r>
          </w:p>
          <w:p w14:paraId="6CF30D1F" w14:textId="77777777" w:rsidR="00286BA2" w:rsidRPr="001D384F" w:rsidRDefault="00286BA2" w:rsidP="00286BA2">
            <w:pPr>
              <w:rPr>
                <w:color w:val="000000" w:themeColor="text1"/>
              </w:rPr>
            </w:pPr>
            <w:r w:rsidRPr="001D384F">
              <w:rPr>
                <w:rFonts w:hint="eastAsia"/>
                <w:color w:val="000000" w:themeColor="text1"/>
              </w:rPr>
              <w:t>□非該当</w:t>
            </w:r>
          </w:p>
        </w:tc>
      </w:tr>
    </w:tbl>
    <w:p w14:paraId="39ED3596" w14:textId="77777777" w:rsidR="00A07D9C" w:rsidRPr="001D384F" w:rsidRDefault="00A07D9C" w:rsidP="00A07D9C">
      <w:pPr>
        <w:rPr>
          <w:color w:val="000000" w:themeColor="text1"/>
        </w:rPr>
      </w:pPr>
    </w:p>
    <w:p w14:paraId="5C2D9182" w14:textId="77777777" w:rsidR="00A07D9C" w:rsidRPr="001D384F" w:rsidRDefault="00A07D9C" w:rsidP="00A07D9C">
      <w:pPr>
        <w:jc w:val="center"/>
        <w:rPr>
          <w:color w:val="000000" w:themeColor="text1"/>
        </w:rPr>
      </w:pPr>
    </w:p>
    <w:sectPr w:rsidR="00A07D9C" w:rsidRPr="001D384F" w:rsidSect="00A07D9C">
      <w:headerReference w:type="default" r:id="rId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1A047" w14:textId="77777777" w:rsidR="00376E03" w:rsidRDefault="00376E03" w:rsidP="00166CDE">
      <w:r>
        <w:separator/>
      </w:r>
    </w:p>
  </w:endnote>
  <w:endnote w:type="continuationSeparator" w:id="0">
    <w:p w14:paraId="696F585B" w14:textId="77777777" w:rsidR="00376E03" w:rsidRDefault="00376E03" w:rsidP="0016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CRＣ＆Ｇ行刻04"/>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F64EE" w14:textId="77777777" w:rsidR="00376E03" w:rsidRDefault="00376E03" w:rsidP="00166CDE">
      <w:r>
        <w:separator/>
      </w:r>
    </w:p>
  </w:footnote>
  <w:footnote w:type="continuationSeparator" w:id="0">
    <w:p w14:paraId="5B9B7A71" w14:textId="77777777" w:rsidR="00376E03" w:rsidRDefault="00376E03" w:rsidP="00166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D95" w14:textId="4265EF81" w:rsidR="00166CDE" w:rsidRDefault="00166CDE" w:rsidP="00166CDE">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9C"/>
    <w:rsid w:val="001658CF"/>
    <w:rsid w:val="00166CDE"/>
    <w:rsid w:val="001D384F"/>
    <w:rsid w:val="001F7CA0"/>
    <w:rsid w:val="00201094"/>
    <w:rsid w:val="00286BA2"/>
    <w:rsid w:val="00376E03"/>
    <w:rsid w:val="005220B4"/>
    <w:rsid w:val="008A032B"/>
    <w:rsid w:val="0098608E"/>
    <w:rsid w:val="00A07D9C"/>
    <w:rsid w:val="00C70BF3"/>
    <w:rsid w:val="00D37AC9"/>
    <w:rsid w:val="00D40A18"/>
    <w:rsid w:val="00DE3FCD"/>
    <w:rsid w:val="00F767C9"/>
    <w:rsid w:val="00F768A9"/>
    <w:rsid w:val="00FF0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D001DF"/>
  <w15:chartTrackingRefBased/>
  <w15:docId w15:val="{9FBFE475-0436-4AD9-B97C-30166612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7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66CDE"/>
    <w:pPr>
      <w:tabs>
        <w:tab w:val="center" w:pos="4252"/>
        <w:tab w:val="right" w:pos="8504"/>
      </w:tabs>
      <w:snapToGrid w:val="0"/>
    </w:pPr>
  </w:style>
  <w:style w:type="character" w:customStyle="1" w:styleId="a5">
    <w:name w:val="ヘッダー (文字)"/>
    <w:basedOn w:val="a0"/>
    <w:link w:val="a4"/>
    <w:uiPriority w:val="99"/>
    <w:rsid w:val="00166CDE"/>
  </w:style>
  <w:style w:type="paragraph" w:styleId="a6">
    <w:name w:val="footer"/>
    <w:basedOn w:val="a"/>
    <w:link w:val="a7"/>
    <w:uiPriority w:val="99"/>
    <w:unhideWhenUsed/>
    <w:rsid w:val="00166CDE"/>
    <w:pPr>
      <w:tabs>
        <w:tab w:val="center" w:pos="4252"/>
        <w:tab w:val="right" w:pos="8504"/>
      </w:tabs>
      <w:snapToGrid w:val="0"/>
    </w:pPr>
  </w:style>
  <w:style w:type="character" w:customStyle="1" w:styleId="a7">
    <w:name w:val="フッター (文字)"/>
    <w:basedOn w:val="a0"/>
    <w:link w:val="a6"/>
    <w:uiPriority w:val="99"/>
    <w:rsid w:val="00166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木村 安貴</dc:creator>
  <cp:keywords/>
  <dc:description/>
  <cp:lastModifiedBy>窪田 誠志</cp:lastModifiedBy>
  <cp:revision>3</cp:revision>
  <dcterms:created xsi:type="dcterms:W3CDTF">2021-04-13T06:23:00Z</dcterms:created>
  <dcterms:modified xsi:type="dcterms:W3CDTF">2022-09-02T01:13:00Z</dcterms:modified>
</cp:coreProperties>
</file>